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83F2" w14:textId="77777777" w:rsidR="009D3974" w:rsidRDefault="00000000">
      <w:r>
        <w:rPr>
          <w:noProof/>
        </w:rPr>
        <w:drawing>
          <wp:inline distT="0" distB="0" distL="0" distR="0" wp14:anchorId="164EC351" wp14:editId="66A7C7AD">
            <wp:extent cx="1713230" cy="2153285"/>
            <wp:effectExtent l="0" t="0" r="1270" b="0"/>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3545" cy="2153606"/>
                    </a:xfrm>
                    <a:prstGeom prst="rect">
                      <a:avLst/>
                    </a:prstGeom>
                  </pic:spPr>
                </pic:pic>
              </a:graphicData>
            </a:graphic>
          </wp:inline>
        </w:drawing>
      </w:r>
    </w:p>
    <w:p w14:paraId="5909B7AD" w14:textId="77777777" w:rsidR="009D3974" w:rsidRDefault="00000000">
      <w:pPr>
        <w:spacing w:after="0"/>
        <w:rPr>
          <w:rFonts w:cstheme="minorHAnsi"/>
          <w:b/>
          <w:sz w:val="24"/>
          <w:szCs w:val="24"/>
        </w:rPr>
      </w:pPr>
      <w:r>
        <w:rPr>
          <w:rFonts w:cstheme="minorHAnsi"/>
          <w:b/>
          <w:sz w:val="24"/>
          <w:szCs w:val="24"/>
        </w:rPr>
        <w:t>Professor Wanlei Zhou</w:t>
      </w:r>
    </w:p>
    <w:p w14:paraId="64D83CBD" w14:textId="77777777" w:rsidR="009D3974" w:rsidRDefault="00000000">
      <w:pPr>
        <w:shd w:val="clear" w:color="auto" w:fill="FFFFFF"/>
        <w:spacing w:after="0"/>
        <w:rPr>
          <w:rFonts w:cstheme="minorHAnsi"/>
          <w:sz w:val="24"/>
          <w:szCs w:val="24"/>
        </w:rPr>
      </w:pPr>
      <w:r>
        <w:rPr>
          <w:rFonts w:cstheme="minorHAnsi"/>
          <w:sz w:val="24"/>
          <w:szCs w:val="24"/>
        </w:rPr>
        <w:t>Vice Rector (Academic Affairs)</w:t>
      </w:r>
    </w:p>
    <w:p w14:paraId="569F1725" w14:textId="77777777" w:rsidR="009D3974" w:rsidRDefault="00000000">
      <w:pPr>
        <w:shd w:val="clear" w:color="auto" w:fill="FFFFFF"/>
        <w:spacing w:after="0"/>
        <w:rPr>
          <w:rFonts w:cstheme="minorHAnsi"/>
          <w:sz w:val="24"/>
          <w:szCs w:val="24"/>
        </w:rPr>
      </w:pPr>
      <w:r>
        <w:rPr>
          <w:rFonts w:cstheme="minorHAnsi"/>
          <w:sz w:val="24"/>
          <w:szCs w:val="24"/>
        </w:rPr>
        <w:t>Dean of the Faculty of Data Science</w:t>
      </w:r>
    </w:p>
    <w:p w14:paraId="3047C347" w14:textId="77777777" w:rsidR="009D3974" w:rsidRDefault="00000000">
      <w:pPr>
        <w:shd w:val="clear" w:color="auto" w:fill="FFFFFF"/>
        <w:spacing w:after="0"/>
        <w:rPr>
          <w:rFonts w:cstheme="minorHAnsi"/>
          <w:sz w:val="24"/>
          <w:szCs w:val="24"/>
        </w:rPr>
      </w:pPr>
      <w:r>
        <w:rPr>
          <w:rFonts w:cstheme="minorHAnsi"/>
          <w:sz w:val="24"/>
          <w:szCs w:val="24"/>
        </w:rPr>
        <w:t>City University of Macau</w:t>
      </w:r>
    </w:p>
    <w:p w14:paraId="085B689E" w14:textId="77777777" w:rsidR="009D3974" w:rsidRDefault="009D3974">
      <w:pPr>
        <w:rPr>
          <w:b/>
          <w:bCs/>
          <w:sz w:val="24"/>
          <w:szCs w:val="24"/>
        </w:rPr>
      </w:pPr>
    </w:p>
    <w:p w14:paraId="35C92A86" w14:textId="77777777" w:rsidR="009D3974" w:rsidRDefault="00000000">
      <w:pPr>
        <w:rPr>
          <w:b/>
          <w:bCs/>
          <w:sz w:val="24"/>
          <w:szCs w:val="24"/>
        </w:rPr>
      </w:pPr>
      <w:r>
        <w:rPr>
          <w:b/>
          <w:bCs/>
          <w:sz w:val="24"/>
          <w:szCs w:val="24"/>
        </w:rPr>
        <w:t>Title 2: Balancing Privacy, Fairness, and Accuracy in Machine Learning Models</w:t>
      </w:r>
    </w:p>
    <w:p w14:paraId="01712835" w14:textId="77777777" w:rsidR="009D3974" w:rsidRDefault="00000000">
      <w:pPr>
        <w:rPr>
          <w:sz w:val="24"/>
          <w:szCs w:val="24"/>
        </w:rPr>
      </w:pPr>
      <w:r>
        <w:rPr>
          <w:b/>
          <w:bCs/>
          <w:sz w:val="24"/>
          <w:szCs w:val="24"/>
        </w:rPr>
        <w:t>Abstract</w:t>
      </w:r>
      <w:r>
        <w:rPr>
          <w:sz w:val="24"/>
          <w:szCs w:val="24"/>
        </w:rPr>
        <w:t>:</w:t>
      </w:r>
    </w:p>
    <w:p w14:paraId="6D201E57" w14:textId="77777777" w:rsidR="009D3974" w:rsidRDefault="00000000">
      <w:pPr>
        <w:rPr>
          <w:sz w:val="24"/>
          <w:szCs w:val="24"/>
        </w:rPr>
      </w:pPr>
      <w:r>
        <w:rPr>
          <w:sz w:val="24"/>
          <w:szCs w:val="24"/>
        </w:rPr>
        <w:t>Machine learning methods have been used in many areas including loan applications, face recognition, recidivism prediction, and medical applications, etc.. As deep learning models mature, one of the most prescient questions we face when applying deep learning in various applications is: what is the ideal tradeoff between accuracy, fairness, and privacy? Unfortunately, both the privacy and the fairness of a model come at the cost of its accuracy. Hence, an efficient and effective means of fine-tuning the balance between this trinity of needs is critical. We first investigated the issue of trade-off between accuracy and fairness, then we designed two different early stopping criteria to help analysts choose the optimal epoch at which to stop training a model so as to achieve their ideal tradeoff. Extensive experiments show that our methods can achieve an ideal balance between Privacy, Fairness, and Accuracy.</w:t>
      </w:r>
    </w:p>
    <w:p w14:paraId="0438EC71" w14:textId="77777777" w:rsidR="009D3974" w:rsidRDefault="009D3974">
      <w:pPr>
        <w:rPr>
          <w:sz w:val="24"/>
          <w:szCs w:val="24"/>
        </w:rPr>
      </w:pPr>
    </w:p>
    <w:sectPr w:rsidR="009D39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E842" w14:textId="77777777" w:rsidR="00F5652E" w:rsidRDefault="00F5652E">
      <w:pPr>
        <w:spacing w:line="240" w:lineRule="auto"/>
      </w:pPr>
      <w:r>
        <w:separator/>
      </w:r>
    </w:p>
  </w:endnote>
  <w:endnote w:type="continuationSeparator" w:id="0">
    <w:p w14:paraId="0ACC656E" w14:textId="77777777" w:rsidR="00F5652E" w:rsidRDefault="00F56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D8A9" w14:textId="77777777" w:rsidR="00F5652E" w:rsidRDefault="00F5652E">
      <w:pPr>
        <w:spacing w:after="0"/>
      </w:pPr>
      <w:r>
        <w:separator/>
      </w:r>
    </w:p>
  </w:footnote>
  <w:footnote w:type="continuationSeparator" w:id="0">
    <w:p w14:paraId="53D9D23E" w14:textId="77777777" w:rsidR="00F5652E" w:rsidRDefault="00F5652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32"/>
    <w:rsid w:val="00042E11"/>
    <w:rsid w:val="00060712"/>
    <w:rsid w:val="00097B2B"/>
    <w:rsid w:val="000B45B2"/>
    <w:rsid w:val="000C660E"/>
    <w:rsid w:val="000D3432"/>
    <w:rsid w:val="0010307E"/>
    <w:rsid w:val="00106F55"/>
    <w:rsid w:val="00117972"/>
    <w:rsid w:val="00145CD2"/>
    <w:rsid w:val="00150CE4"/>
    <w:rsid w:val="00162C21"/>
    <w:rsid w:val="001763D6"/>
    <w:rsid w:val="001A2D92"/>
    <w:rsid w:val="001A4648"/>
    <w:rsid w:val="001B650E"/>
    <w:rsid w:val="001E1C86"/>
    <w:rsid w:val="001F009D"/>
    <w:rsid w:val="00202C5C"/>
    <w:rsid w:val="00225BDF"/>
    <w:rsid w:val="00285F84"/>
    <w:rsid w:val="002A149E"/>
    <w:rsid w:val="002C4E3F"/>
    <w:rsid w:val="00306934"/>
    <w:rsid w:val="00325749"/>
    <w:rsid w:val="003A3359"/>
    <w:rsid w:val="003F4E8A"/>
    <w:rsid w:val="00401D1D"/>
    <w:rsid w:val="00415B98"/>
    <w:rsid w:val="004649E7"/>
    <w:rsid w:val="004B096B"/>
    <w:rsid w:val="004D099A"/>
    <w:rsid w:val="00525EF9"/>
    <w:rsid w:val="00546734"/>
    <w:rsid w:val="005844C3"/>
    <w:rsid w:val="005A3C25"/>
    <w:rsid w:val="005A6BFB"/>
    <w:rsid w:val="006365C9"/>
    <w:rsid w:val="0066057E"/>
    <w:rsid w:val="00707A9E"/>
    <w:rsid w:val="007836FD"/>
    <w:rsid w:val="007E23DF"/>
    <w:rsid w:val="007E2B13"/>
    <w:rsid w:val="00840B7A"/>
    <w:rsid w:val="008479D6"/>
    <w:rsid w:val="00862462"/>
    <w:rsid w:val="0086690A"/>
    <w:rsid w:val="008803C2"/>
    <w:rsid w:val="008A473D"/>
    <w:rsid w:val="008E64FD"/>
    <w:rsid w:val="00911E86"/>
    <w:rsid w:val="00912C00"/>
    <w:rsid w:val="009431F9"/>
    <w:rsid w:val="009828DF"/>
    <w:rsid w:val="009D3974"/>
    <w:rsid w:val="009D40FA"/>
    <w:rsid w:val="00A21549"/>
    <w:rsid w:val="00A668A2"/>
    <w:rsid w:val="00B2616A"/>
    <w:rsid w:val="00B341B0"/>
    <w:rsid w:val="00B653F4"/>
    <w:rsid w:val="00B87394"/>
    <w:rsid w:val="00BA222B"/>
    <w:rsid w:val="00BA2BF6"/>
    <w:rsid w:val="00BA2C05"/>
    <w:rsid w:val="00BC514B"/>
    <w:rsid w:val="00C97AD5"/>
    <w:rsid w:val="00D13013"/>
    <w:rsid w:val="00D27127"/>
    <w:rsid w:val="00D432A3"/>
    <w:rsid w:val="00D54CF7"/>
    <w:rsid w:val="00D578F1"/>
    <w:rsid w:val="00D83874"/>
    <w:rsid w:val="00DD07D6"/>
    <w:rsid w:val="00DD20F7"/>
    <w:rsid w:val="00DD3817"/>
    <w:rsid w:val="00E04030"/>
    <w:rsid w:val="00E3004C"/>
    <w:rsid w:val="00E70632"/>
    <w:rsid w:val="00E8481E"/>
    <w:rsid w:val="00EB73D5"/>
    <w:rsid w:val="00EE7B59"/>
    <w:rsid w:val="00EF50F4"/>
    <w:rsid w:val="00F41648"/>
    <w:rsid w:val="00F5652E"/>
    <w:rsid w:val="00F66DB1"/>
    <w:rsid w:val="6B646E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2405E3"/>
  <w15:docId w15:val="{83C286B2-D264-9B4D-A858-7C54BA8A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val="en-AU"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qFormat/>
    <w:pPr>
      <w:tabs>
        <w:tab w:val="center" w:pos="4513"/>
        <w:tab w:val="right" w:pos="9026"/>
      </w:tabs>
      <w:snapToGrid w:val="0"/>
      <w:spacing w:line="240" w:lineRule="auto"/>
    </w:pPr>
    <w:rPr>
      <w:sz w:val="18"/>
      <w:szCs w:val="18"/>
    </w:rPr>
  </w:style>
  <w:style w:type="paragraph" w:styleId="Intestazione">
    <w:name w:val="header"/>
    <w:basedOn w:val="Normale"/>
    <w:link w:val="IntestazioneCarattere"/>
    <w:uiPriority w:val="99"/>
    <w:unhideWhenUsed/>
    <w:pPr>
      <w:tabs>
        <w:tab w:val="center" w:pos="4513"/>
        <w:tab w:val="right" w:pos="9026"/>
      </w:tabs>
      <w:snapToGrid w:val="0"/>
      <w:spacing w:line="240" w:lineRule="auto"/>
      <w:jc w:val="center"/>
    </w:pPr>
    <w:rPr>
      <w:sz w:val="18"/>
      <w:szCs w:val="18"/>
    </w:rPr>
  </w:style>
  <w:style w:type="character" w:styleId="Collegamentoipertestuale">
    <w:name w:val="Hyperlink"/>
    <w:uiPriority w:val="99"/>
    <w:rPr>
      <w:color w:val="0000FF"/>
      <w:u w:val="single"/>
    </w:rPr>
  </w:style>
  <w:style w:type="character" w:customStyle="1" w:styleId="IntestazioneCarattere">
    <w:name w:val="Intestazione Carattere"/>
    <w:basedOn w:val="Carpredefinitoparagrafo"/>
    <w:link w:val="Intestazione"/>
    <w:uiPriority w:val="99"/>
    <w:rPr>
      <w:sz w:val="18"/>
      <w:szCs w:val="18"/>
    </w:rPr>
  </w:style>
  <w:style w:type="character" w:customStyle="1" w:styleId="PidipaginaCarattere">
    <w:name w:val="Piè di pagina Carattere"/>
    <w:basedOn w:val="Carpredefinitoparagrafo"/>
    <w:link w:val="Pidipagina"/>
    <w:uiPriority w:val="99"/>
    <w:rPr>
      <w:sz w:val="18"/>
      <w:szCs w:val="18"/>
    </w:rPr>
  </w:style>
  <w:style w:type="character" w:customStyle="1" w:styleId="Menzionenonrisolta1">
    <w:name w:val="Menzione non risolta1"/>
    <w:basedOn w:val="Carpredefinitoparagrafo"/>
    <w:uiPriority w:val="99"/>
    <w:semiHidden/>
    <w:unhideWhenUsed/>
    <w:rPr>
      <w:color w:val="605E5C"/>
      <w:shd w:val="clear" w:color="auto" w:fill="E1DFDD"/>
    </w:rPr>
  </w:style>
  <w:style w:type="paragraph" w:styleId="Paragrafoelenco">
    <w:name w:val="List Paragraph"/>
    <w:basedOn w:val="Normal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wlzhou</dc:creator>
  <cp:lastModifiedBy>Giuseppe D'ANIELLO</cp:lastModifiedBy>
  <cp:revision>71</cp:revision>
  <dcterms:created xsi:type="dcterms:W3CDTF">2022-06-16T09:32:00Z</dcterms:created>
  <dcterms:modified xsi:type="dcterms:W3CDTF">2025-02-28T15:03:00Z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3CB536E222B8442685A8A96CD0EA7FCF_12</vt:lpwstr>
  </property>
</Properties>
</file>