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912C" w14:textId="77777777" w:rsidR="00F84CAA" w:rsidRPr="0029300C" w:rsidRDefault="00F84CAA" w:rsidP="00F84CAA">
      <w:pPr>
        <w:jc w:val="center"/>
        <w:rPr>
          <w:rFonts w:ascii="Times" w:hAnsi="Times" w:cs="Arial"/>
          <w:b/>
          <w:sz w:val="22"/>
          <w:szCs w:val="22"/>
        </w:rPr>
      </w:pPr>
      <w:r w:rsidRPr="0029300C">
        <w:rPr>
          <w:rFonts w:ascii="Times" w:hAnsi="Times" w:cs="Arial"/>
          <w:b/>
          <w:sz w:val="22"/>
          <w:szCs w:val="22"/>
        </w:rPr>
        <w:t>Internet of Behaviors: Concept, Architecture, Technology, Applications, and Challenges</w:t>
      </w:r>
    </w:p>
    <w:p w14:paraId="1052378E" w14:textId="77777777" w:rsidR="00F84CAA" w:rsidRPr="0029300C" w:rsidRDefault="00F84CAA" w:rsidP="00F84CAA">
      <w:pPr>
        <w:rPr>
          <w:rFonts w:ascii="Times" w:hAnsi="Times" w:cs="Arial"/>
          <w:bCs/>
          <w:sz w:val="22"/>
          <w:szCs w:val="22"/>
        </w:rPr>
      </w:pPr>
    </w:p>
    <w:p w14:paraId="3D29EBA6" w14:textId="77777777" w:rsidR="00F84CAA" w:rsidRPr="0029300C" w:rsidRDefault="00F84CAA" w:rsidP="00F84CAA">
      <w:pPr>
        <w:rPr>
          <w:rFonts w:ascii="Times" w:hAnsi="Times"/>
          <w:sz w:val="22"/>
          <w:szCs w:val="22"/>
        </w:rPr>
      </w:pPr>
      <w:r w:rsidRPr="0029300C">
        <w:rPr>
          <w:rFonts w:ascii="Times" w:hAnsi="Times"/>
          <w:sz w:val="22"/>
          <w:szCs w:val="22"/>
        </w:rPr>
        <w:t xml:space="preserve">In his blogs of 2012, Dr. </w:t>
      </w:r>
      <w:proofErr w:type="spellStart"/>
      <w:r w:rsidRPr="0029300C">
        <w:rPr>
          <w:rFonts w:ascii="Times" w:hAnsi="Times"/>
          <w:sz w:val="22"/>
          <w:szCs w:val="22"/>
        </w:rPr>
        <w:t>Gote</w:t>
      </w:r>
      <w:proofErr w:type="spellEnd"/>
      <w:r w:rsidRPr="0029300C">
        <w:rPr>
          <w:rFonts w:ascii="Times" w:hAnsi="Times"/>
          <w:sz w:val="22"/>
          <w:szCs w:val="22"/>
        </w:rPr>
        <w:t xml:space="preserve"> Nyman coined Internet of Behaviors (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). In his idea, people’s behaviors are very good predictors of their needs, and hence technology companies can network human behaviors and construct behavior-based systems to deliver more timely, responsive, and intelligent services with privacy protection. Built on his core idea of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, this talk comprehensively introduce the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concept, essential features, architecture, enabling technologies, applications, and open research issues. We first give a formal definition and classification of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and reveal its fundamental difference from Internet of Things (IoT). Then, we propose a five-layer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architecture (consisting of behavior perception, behavior networking, behavior computing, service provision, and security/privacy) and provide the in-depth analysis of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enabling technologies. Particularly, we discuss functional requirements and possible fields of an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address, present the networking and maintenance approaches to behaviors, explore four important implications of behavior computing, i.e., intention inference, behavior derivation, behavior programming, and behavior-chain optimization, as well as give a decentralized privacy-protection solution to Dr. Nyman’s behavior-identity separation idea. Next, we present potential </w:t>
      </w:r>
      <w:proofErr w:type="spellStart"/>
      <w:r w:rsidRPr="0029300C">
        <w:rPr>
          <w:rFonts w:ascii="Times" w:hAnsi="Times"/>
          <w:sz w:val="22"/>
          <w:szCs w:val="22"/>
        </w:rPr>
        <w:t>IoB</w:t>
      </w:r>
      <w:proofErr w:type="spellEnd"/>
      <w:r w:rsidRPr="0029300C">
        <w:rPr>
          <w:rFonts w:ascii="Times" w:hAnsi="Times"/>
          <w:sz w:val="22"/>
          <w:szCs w:val="22"/>
        </w:rPr>
        <w:t xml:space="preserve"> applications in smart home/transportation/healthcare/business, and human-robot interaction. Finally, we reveal open research issues. </w:t>
      </w:r>
    </w:p>
    <w:p w14:paraId="4F09E0E0" w14:textId="77777777" w:rsidR="00082237" w:rsidRDefault="00082237"/>
    <w:sectPr w:rsidR="00082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A"/>
    <w:rsid w:val="00082237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D805"/>
  <w15:chartTrackingRefBased/>
  <w15:docId w15:val="{6A297B4B-919D-4293-95CC-561DEE3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AA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Adetokunbo Arogbonlo</dc:creator>
  <cp:keywords/>
  <dc:description/>
  <cp:lastModifiedBy>Adetokunbo Arogbonlo</cp:lastModifiedBy>
  <cp:revision>1</cp:revision>
  <dcterms:created xsi:type="dcterms:W3CDTF">2023-04-04T22:22:00Z</dcterms:created>
  <dcterms:modified xsi:type="dcterms:W3CDTF">2023-04-04T22:22:00Z</dcterms:modified>
</cp:coreProperties>
</file>