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973534" w14:textId="20F04479" w:rsidR="00946F54" w:rsidRPr="003528F0" w:rsidRDefault="0013777D" w:rsidP="001461B6">
      <w:pPr>
        <w:jc w:val="center"/>
        <w:rPr>
          <w:rFonts w:ascii="Times New Roman" w:hAnsi="Times New Roman" w:cs="Times New Roman"/>
          <w:b/>
          <w:bCs/>
          <w:sz w:val="32"/>
          <w:szCs w:val="32"/>
        </w:rPr>
      </w:pPr>
      <w:r w:rsidRPr="003528F0">
        <w:rPr>
          <w:rFonts w:ascii="Times New Roman" w:hAnsi="Times New Roman" w:cs="Times New Roman"/>
          <w:b/>
          <w:bCs/>
          <w:sz w:val="32"/>
          <w:szCs w:val="32"/>
        </w:rPr>
        <w:t>IEEE</w:t>
      </w:r>
      <w:r w:rsidR="000E061B">
        <w:rPr>
          <w:rFonts w:ascii="Times New Roman" w:hAnsi="Times New Roman" w:cs="Times New Roman"/>
          <w:b/>
          <w:bCs/>
          <w:sz w:val="32"/>
          <w:szCs w:val="32"/>
        </w:rPr>
        <w:t>/</w:t>
      </w:r>
      <w:r w:rsidR="001461B6" w:rsidRPr="003528F0">
        <w:rPr>
          <w:rFonts w:ascii="Times New Roman" w:hAnsi="Times New Roman" w:cs="Times New Roman"/>
          <w:b/>
          <w:bCs/>
          <w:sz w:val="32"/>
          <w:szCs w:val="32"/>
        </w:rPr>
        <w:t>IFAC CPHS</w:t>
      </w:r>
      <w:r w:rsidR="00EF360B" w:rsidRPr="003528F0">
        <w:rPr>
          <w:rFonts w:ascii="Times New Roman" w:hAnsi="Times New Roman" w:cs="Times New Roman"/>
          <w:b/>
          <w:bCs/>
          <w:sz w:val="32"/>
          <w:szCs w:val="32"/>
        </w:rPr>
        <w:t xml:space="preserve"> </w:t>
      </w:r>
      <w:r w:rsidR="001461B6" w:rsidRPr="003528F0">
        <w:rPr>
          <w:rFonts w:ascii="Times New Roman" w:hAnsi="Times New Roman" w:cs="Times New Roman"/>
          <w:b/>
          <w:bCs/>
          <w:sz w:val="32"/>
          <w:szCs w:val="32"/>
        </w:rPr>
        <w:t>2020</w:t>
      </w:r>
      <w:r w:rsidR="000E061B">
        <w:rPr>
          <w:rFonts w:ascii="Times New Roman" w:hAnsi="Times New Roman" w:cs="Times New Roman"/>
          <w:b/>
          <w:bCs/>
          <w:sz w:val="32"/>
          <w:szCs w:val="32"/>
        </w:rPr>
        <w:t xml:space="preserve"> Conference Report</w:t>
      </w:r>
    </w:p>
    <w:p w14:paraId="1977F5FC" w14:textId="77777777" w:rsidR="001461B6" w:rsidRPr="003528F0" w:rsidRDefault="001461B6" w:rsidP="001461B6">
      <w:pPr>
        <w:jc w:val="left"/>
        <w:rPr>
          <w:rFonts w:ascii="Times New Roman" w:hAnsi="Times New Roman" w:cs="Times New Roman"/>
          <w:sz w:val="24"/>
          <w:szCs w:val="24"/>
        </w:rPr>
      </w:pPr>
    </w:p>
    <w:p w14:paraId="2A248BF5" w14:textId="77777777" w:rsidR="001461B6" w:rsidRPr="003528F0" w:rsidRDefault="00966264" w:rsidP="003528F0">
      <w:pPr>
        <w:rPr>
          <w:rFonts w:ascii="Times New Roman" w:hAnsi="Times New Roman" w:cs="Times New Roman"/>
          <w:sz w:val="24"/>
          <w:szCs w:val="24"/>
        </w:rPr>
      </w:pPr>
      <w:r w:rsidRPr="003528F0">
        <w:rPr>
          <w:rFonts w:ascii="Times New Roman" w:hAnsi="Times New Roman" w:cs="Times New Roman"/>
          <w:color w:val="000000" w:themeColor="text1"/>
          <w:sz w:val="24"/>
          <w:szCs w:val="24"/>
        </w:rPr>
        <w:t>IEEE Systems, Man, and Cybernetics Society</w:t>
      </w:r>
      <w:r w:rsidR="00B94200" w:rsidRPr="003528F0">
        <w:rPr>
          <w:rFonts w:ascii="Times New Roman" w:hAnsi="Times New Roman" w:cs="Times New Roman"/>
          <w:color w:val="000000" w:themeColor="text1"/>
          <w:sz w:val="24"/>
          <w:szCs w:val="24"/>
        </w:rPr>
        <w:t>-</w:t>
      </w:r>
      <w:r w:rsidRPr="003528F0">
        <w:rPr>
          <w:rFonts w:ascii="Times New Roman" w:hAnsi="Times New Roman" w:cs="Times New Roman"/>
          <w:color w:val="000000" w:themeColor="text1"/>
          <w:sz w:val="24"/>
          <w:szCs w:val="24"/>
        </w:rPr>
        <w:t>cosponsored t</w:t>
      </w:r>
      <w:r w:rsidR="00FE7C8B" w:rsidRPr="003528F0">
        <w:rPr>
          <w:rFonts w:ascii="Times New Roman" w:hAnsi="Times New Roman" w:cs="Times New Roman"/>
          <w:sz w:val="24"/>
          <w:szCs w:val="24"/>
        </w:rPr>
        <w:t>he 3</w:t>
      </w:r>
      <w:r w:rsidR="00FE7C8B" w:rsidRPr="003528F0">
        <w:rPr>
          <w:rFonts w:ascii="Times New Roman" w:hAnsi="Times New Roman" w:cs="Times New Roman"/>
          <w:sz w:val="24"/>
          <w:szCs w:val="24"/>
          <w:vertAlign w:val="superscript"/>
        </w:rPr>
        <w:t>rd</w:t>
      </w:r>
      <w:r w:rsidR="00150D19" w:rsidRPr="003528F0">
        <w:rPr>
          <w:rFonts w:ascii="Times New Roman" w:hAnsi="Times New Roman" w:cs="Times New Roman"/>
          <w:sz w:val="24"/>
          <w:szCs w:val="24"/>
        </w:rPr>
        <w:t xml:space="preserve"> </w:t>
      </w:r>
      <w:r w:rsidR="00F752AB" w:rsidRPr="003528F0">
        <w:rPr>
          <w:rFonts w:ascii="Times New Roman" w:hAnsi="Times New Roman" w:cs="Times New Roman"/>
          <w:sz w:val="24"/>
          <w:szCs w:val="24"/>
        </w:rPr>
        <w:t>IFAC Workshop on Cyber-Physical &amp; Human Systems</w:t>
      </w:r>
      <w:r w:rsidR="00640EF7" w:rsidRPr="003528F0">
        <w:rPr>
          <w:rFonts w:ascii="Times New Roman" w:hAnsi="Times New Roman" w:cs="Times New Roman"/>
          <w:sz w:val="24"/>
          <w:szCs w:val="24"/>
        </w:rPr>
        <w:t xml:space="preserve"> (CPHS 2020)</w:t>
      </w:r>
      <w:r w:rsidRPr="003528F0">
        <w:rPr>
          <w:rFonts w:ascii="Times New Roman" w:hAnsi="Times New Roman" w:cs="Times New Roman"/>
          <w:sz w:val="24"/>
          <w:szCs w:val="24"/>
        </w:rPr>
        <w:t xml:space="preserve"> </w:t>
      </w:r>
      <w:r w:rsidR="00FE7C8B" w:rsidRPr="003528F0">
        <w:rPr>
          <w:rFonts w:ascii="Times New Roman" w:hAnsi="Times New Roman" w:cs="Times New Roman"/>
          <w:sz w:val="24"/>
          <w:szCs w:val="24"/>
        </w:rPr>
        <w:t xml:space="preserve">has been </w:t>
      </w:r>
      <w:r w:rsidR="00150D19" w:rsidRPr="003528F0">
        <w:rPr>
          <w:rFonts w:ascii="Times New Roman" w:hAnsi="Times New Roman" w:cs="Times New Roman"/>
          <w:sz w:val="24"/>
          <w:szCs w:val="24"/>
        </w:rPr>
        <w:t xml:space="preserve">successfully </w:t>
      </w:r>
      <w:r w:rsidR="00FE7C8B" w:rsidRPr="003528F0">
        <w:rPr>
          <w:rFonts w:ascii="Times New Roman" w:hAnsi="Times New Roman" w:cs="Times New Roman"/>
          <w:sz w:val="24"/>
          <w:szCs w:val="24"/>
        </w:rPr>
        <w:t>held</w:t>
      </w:r>
      <w:r w:rsidR="00F752AB" w:rsidRPr="003528F0">
        <w:rPr>
          <w:rFonts w:ascii="Times New Roman" w:hAnsi="Times New Roman" w:cs="Times New Roman"/>
          <w:sz w:val="24"/>
          <w:szCs w:val="24"/>
        </w:rPr>
        <w:t xml:space="preserve"> on-site</w:t>
      </w:r>
      <w:r w:rsidR="00FE7C8B" w:rsidRPr="003528F0">
        <w:rPr>
          <w:rFonts w:ascii="Times New Roman" w:hAnsi="Times New Roman" w:cs="Times New Roman"/>
          <w:sz w:val="24"/>
          <w:szCs w:val="24"/>
        </w:rPr>
        <w:t xml:space="preserve"> at </w:t>
      </w:r>
      <w:r w:rsidR="00C9701A" w:rsidRPr="003528F0">
        <w:rPr>
          <w:rFonts w:ascii="Times New Roman" w:hAnsi="Times New Roman" w:cs="Times New Roman"/>
          <w:sz w:val="24"/>
          <w:szCs w:val="24"/>
        </w:rPr>
        <w:t>t</w:t>
      </w:r>
      <w:r w:rsidR="00FE7C8B" w:rsidRPr="003528F0">
        <w:rPr>
          <w:rFonts w:ascii="Times New Roman" w:hAnsi="Times New Roman" w:cs="Times New Roman"/>
          <w:sz w:val="24"/>
          <w:szCs w:val="24"/>
        </w:rPr>
        <w:t xml:space="preserve">he Alfred N. Whitehead College of </w:t>
      </w:r>
      <w:proofErr w:type="spellStart"/>
      <w:r w:rsidR="00FE7C8B" w:rsidRPr="003528F0">
        <w:rPr>
          <w:rFonts w:ascii="Times New Roman" w:hAnsi="Times New Roman" w:cs="Times New Roman"/>
          <w:sz w:val="24"/>
          <w:szCs w:val="24"/>
        </w:rPr>
        <w:t>Wangjing</w:t>
      </w:r>
      <w:proofErr w:type="spellEnd"/>
      <w:r w:rsidR="00FE7C8B" w:rsidRPr="003528F0">
        <w:rPr>
          <w:rFonts w:ascii="Times New Roman" w:hAnsi="Times New Roman" w:cs="Times New Roman"/>
          <w:sz w:val="24"/>
          <w:szCs w:val="24"/>
        </w:rPr>
        <w:t>, Beijing, China</w:t>
      </w:r>
      <w:r w:rsidR="00F752AB" w:rsidRPr="003528F0">
        <w:rPr>
          <w:rFonts w:ascii="Times New Roman" w:hAnsi="Times New Roman" w:cs="Times New Roman"/>
          <w:sz w:val="24"/>
          <w:szCs w:val="24"/>
        </w:rPr>
        <w:t xml:space="preserve"> on December 5, 2020</w:t>
      </w:r>
      <w:r w:rsidR="00FE7C8B" w:rsidRPr="003528F0">
        <w:rPr>
          <w:rFonts w:ascii="Times New Roman" w:hAnsi="Times New Roman" w:cs="Times New Roman"/>
          <w:sz w:val="24"/>
          <w:szCs w:val="24"/>
        </w:rPr>
        <w:t>.</w:t>
      </w:r>
      <w:r w:rsidR="00150D19" w:rsidRPr="003528F0">
        <w:rPr>
          <w:rFonts w:ascii="Times New Roman" w:hAnsi="Times New Roman" w:cs="Times New Roman"/>
          <w:sz w:val="24"/>
          <w:szCs w:val="24"/>
        </w:rPr>
        <w:t xml:space="preserve"> </w:t>
      </w:r>
      <w:r w:rsidR="006A478D" w:rsidRPr="003528F0">
        <w:rPr>
          <w:rFonts w:ascii="Times New Roman" w:hAnsi="Times New Roman" w:cs="Times New Roman"/>
          <w:sz w:val="24"/>
          <w:szCs w:val="24"/>
        </w:rPr>
        <w:t xml:space="preserve">The Vice President of IEEE SMC Society (Human-Machine Systems), Fei-Yue Wang, </w:t>
      </w:r>
      <w:r w:rsidR="00372BA7" w:rsidRPr="003528F0">
        <w:rPr>
          <w:rFonts w:ascii="Times New Roman" w:hAnsi="Times New Roman" w:cs="Times New Roman"/>
          <w:sz w:val="24"/>
          <w:szCs w:val="24"/>
        </w:rPr>
        <w:t xml:space="preserve">chaired </w:t>
      </w:r>
      <w:r w:rsidR="006A478D" w:rsidRPr="003528F0">
        <w:rPr>
          <w:rFonts w:ascii="Times New Roman" w:hAnsi="Times New Roman" w:cs="Times New Roman"/>
          <w:sz w:val="24"/>
          <w:szCs w:val="24"/>
        </w:rPr>
        <w:t xml:space="preserve">IFAC CPHS 2020, which </w:t>
      </w:r>
      <w:r w:rsidR="007368A6" w:rsidRPr="003528F0">
        <w:rPr>
          <w:rFonts w:ascii="Times New Roman" w:hAnsi="Times New Roman" w:cs="Times New Roman"/>
          <w:sz w:val="24"/>
          <w:szCs w:val="24"/>
        </w:rPr>
        <w:t>provided effective collaborative environments for IEEE SMC Society to get to know some knowledge frontier on IFAC CPHS 2020.</w:t>
      </w:r>
    </w:p>
    <w:p w14:paraId="5719ED73" w14:textId="77777777" w:rsidR="007368A6" w:rsidRPr="003528F0" w:rsidRDefault="007368A6" w:rsidP="003528F0">
      <w:pPr>
        <w:rPr>
          <w:rFonts w:ascii="Times New Roman" w:hAnsi="Times New Roman" w:cs="Times New Roman"/>
          <w:sz w:val="24"/>
          <w:szCs w:val="24"/>
        </w:rPr>
      </w:pPr>
    </w:p>
    <w:p w14:paraId="18B73E81" w14:textId="77777777" w:rsidR="00C9701A" w:rsidRPr="003528F0" w:rsidRDefault="00C9701A" w:rsidP="003528F0">
      <w:pPr>
        <w:rPr>
          <w:rFonts w:ascii="Times New Roman" w:hAnsi="Times New Roman" w:cs="Times New Roman"/>
          <w:sz w:val="24"/>
          <w:szCs w:val="24"/>
        </w:rPr>
      </w:pPr>
      <w:r w:rsidRPr="003528F0">
        <w:rPr>
          <w:rFonts w:ascii="Times New Roman" w:hAnsi="Times New Roman" w:cs="Times New Roman"/>
          <w:color w:val="000000" w:themeColor="text1"/>
          <w:sz w:val="24"/>
          <w:szCs w:val="24"/>
        </w:rPr>
        <w:t xml:space="preserve">The workshop was successfully held on the basis of CPHS 2016 and 2018. For the first time, the workshop has arrived in China, thanks to the work done by the International Federation of Automatic Control and the Chinese Association of Automation. </w:t>
      </w:r>
      <w:r w:rsidR="00CE7D16" w:rsidRPr="003528F0">
        <w:rPr>
          <w:rFonts w:ascii="Times New Roman" w:hAnsi="Times New Roman" w:cs="Times New Roman"/>
          <w:color w:val="000000" w:themeColor="text1"/>
          <w:sz w:val="24"/>
          <w:szCs w:val="24"/>
        </w:rPr>
        <w:t>In addition to IEEE SMC Society, o</w:t>
      </w:r>
      <w:r w:rsidRPr="003528F0">
        <w:rPr>
          <w:rFonts w:ascii="Times New Roman" w:hAnsi="Times New Roman" w:cs="Times New Roman"/>
          <w:color w:val="000000" w:themeColor="text1"/>
          <w:sz w:val="24"/>
          <w:szCs w:val="24"/>
        </w:rPr>
        <w:t xml:space="preserve">ther organizations also </w:t>
      </w:r>
      <w:r w:rsidR="00CE7D16" w:rsidRPr="003528F0">
        <w:rPr>
          <w:rFonts w:ascii="Times New Roman" w:hAnsi="Times New Roman" w:cs="Times New Roman"/>
          <w:color w:val="000000" w:themeColor="text1"/>
          <w:sz w:val="24"/>
          <w:szCs w:val="24"/>
        </w:rPr>
        <w:t>co</w:t>
      </w:r>
      <w:r w:rsidRPr="003528F0">
        <w:rPr>
          <w:rFonts w:ascii="Times New Roman" w:hAnsi="Times New Roman" w:cs="Times New Roman"/>
          <w:color w:val="000000" w:themeColor="text1"/>
          <w:sz w:val="24"/>
          <w:szCs w:val="24"/>
        </w:rPr>
        <w:t xml:space="preserve">sponsored IFAC CPHS 2020 such as IEEE Control Systems Society, IEEE Intelligent Transportation Systems Society, Chinese Institute of Command and Control, </w:t>
      </w:r>
      <w:r w:rsidR="006B00F4" w:rsidRPr="003528F0">
        <w:rPr>
          <w:rFonts w:ascii="Times New Roman" w:hAnsi="Times New Roman" w:cs="Times New Roman"/>
          <w:color w:val="000000" w:themeColor="text1"/>
          <w:sz w:val="24"/>
          <w:szCs w:val="24"/>
        </w:rPr>
        <w:t xml:space="preserve">Shanghai Association of Automation, Qingdao Association of Automation, </w:t>
      </w:r>
      <w:r w:rsidRPr="003528F0">
        <w:rPr>
          <w:rFonts w:ascii="Times New Roman" w:hAnsi="Times New Roman" w:cs="Times New Roman"/>
          <w:color w:val="000000" w:themeColor="text1"/>
          <w:sz w:val="24"/>
          <w:szCs w:val="24"/>
        </w:rPr>
        <w:t>Institute of Automation, Chinese Academy of Sciences, Shanghai Jiao Tong University</w:t>
      </w:r>
      <w:r w:rsidR="006B00F4" w:rsidRPr="003528F0">
        <w:rPr>
          <w:rFonts w:ascii="Times New Roman" w:hAnsi="Times New Roman" w:cs="Times New Roman"/>
          <w:color w:val="000000" w:themeColor="text1"/>
          <w:sz w:val="24"/>
          <w:szCs w:val="24"/>
        </w:rPr>
        <w:t>, the State Key Laboratory for Management and Control of Complex Systems, and Qingdao Academy of Intelligent Industries.</w:t>
      </w:r>
    </w:p>
    <w:p w14:paraId="48E599A7" w14:textId="77777777" w:rsidR="00150D19" w:rsidRPr="003528F0" w:rsidRDefault="00150D19" w:rsidP="003528F0">
      <w:pPr>
        <w:rPr>
          <w:rFonts w:ascii="Times New Roman" w:hAnsi="Times New Roman" w:cs="Times New Roman"/>
          <w:sz w:val="24"/>
          <w:szCs w:val="24"/>
        </w:rPr>
      </w:pPr>
    </w:p>
    <w:p w14:paraId="2B447DC0" w14:textId="77777777" w:rsidR="009075C7" w:rsidRPr="003528F0" w:rsidRDefault="00150D19" w:rsidP="003528F0">
      <w:pPr>
        <w:rPr>
          <w:rFonts w:ascii="Times New Roman" w:hAnsi="Times New Roman" w:cs="Times New Roman"/>
          <w:sz w:val="24"/>
          <w:szCs w:val="24"/>
        </w:rPr>
      </w:pPr>
      <w:r w:rsidRPr="003528F0">
        <w:rPr>
          <w:rFonts w:ascii="Times New Roman" w:hAnsi="Times New Roman" w:cs="Times New Roman"/>
          <w:sz w:val="24"/>
          <w:szCs w:val="24"/>
        </w:rPr>
        <w:t xml:space="preserve">Due to the COVID-19 pandemic, everyone is suffering and international conferences are facing great travel risks. </w:t>
      </w:r>
      <w:r w:rsidR="009075C7" w:rsidRPr="003528F0">
        <w:rPr>
          <w:rFonts w:ascii="Times New Roman" w:hAnsi="Times New Roman" w:cs="Times New Roman"/>
          <w:sz w:val="24"/>
          <w:szCs w:val="24"/>
        </w:rPr>
        <w:t xml:space="preserve">Notwithstanding all this, more than 80 researchers and students from 19 colleges, 2 institutes, 2 associations, and 4 enterprises all over China attended the on-site workshop. </w:t>
      </w:r>
      <w:r w:rsidR="003A3A64" w:rsidRPr="003528F0">
        <w:rPr>
          <w:rFonts w:ascii="Times New Roman" w:hAnsi="Times New Roman" w:cs="Times New Roman"/>
          <w:sz w:val="24"/>
          <w:szCs w:val="24"/>
        </w:rPr>
        <w:t>Over</w:t>
      </w:r>
      <w:r w:rsidR="009075C7" w:rsidRPr="003528F0">
        <w:rPr>
          <w:rFonts w:ascii="Times New Roman" w:hAnsi="Times New Roman" w:cs="Times New Roman"/>
          <w:sz w:val="24"/>
          <w:szCs w:val="24"/>
        </w:rPr>
        <w:t xml:space="preserve"> 8000 viewers watched the live broadcast video of IFAC CPHS 2020 online. </w:t>
      </w:r>
    </w:p>
    <w:p w14:paraId="7D98FFAB" w14:textId="77777777" w:rsidR="00150D19" w:rsidRPr="003528F0" w:rsidRDefault="00150D19" w:rsidP="003528F0">
      <w:pPr>
        <w:rPr>
          <w:rFonts w:ascii="Times New Roman" w:hAnsi="Times New Roman" w:cs="Times New Roman"/>
          <w:sz w:val="24"/>
          <w:szCs w:val="24"/>
        </w:rPr>
      </w:pPr>
    </w:p>
    <w:p w14:paraId="719549EA" w14:textId="77777777" w:rsidR="009B0A36" w:rsidRPr="003528F0" w:rsidRDefault="009B0A36" w:rsidP="003528F0">
      <w:pPr>
        <w:rPr>
          <w:rFonts w:ascii="Times New Roman" w:hAnsi="Times New Roman" w:cs="Times New Roman"/>
          <w:sz w:val="24"/>
          <w:szCs w:val="24"/>
        </w:rPr>
      </w:pPr>
      <w:r w:rsidRPr="003528F0">
        <w:rPr>
          <w:rFonts w:ascii="Times New Roman" w:hAnsi="Times New Roman" w:cs="Times New Roman"/>
          <w:sz w:val="24"/>
          <w:szCs w:val="24"/>
        </w:rPr>
        <w:t>This conference series on Cyber-Physical and Human Systems (CPHS) aims to investigate these cross-disciplinary dimensions and develop new technological solutions. Therefore, IFAC CPHS 2020 was dedicated to bring</w:t>
      </w:r>
      <w:r w:rsidR="009D53A0" w:rsidRPr="003528F0">
        <w:rPr>
          <w:rFonts w:ascii="Times New Roman" w:hAnsi="Times New Roman" w:cs="Times New Roman"/>
          <w:sz w:val="24"/>
          <w:szCs w:val="24"/>
        </w:rPr>
        <w:t>ing</w:t>
      </w:r>
      <w:r w:rsidRPr="003528F0">
        <w:rPr>
          <w:rFonts w:ascii="Times New Roman" w:hAnsi="Times New Roman" w:cs="Times New Roman"/>
          <w:sz w:val="24"/>
          <w:szCs w:val="24"/>
        </w:rPr>
        <w:t xml:space="preserve"> together researchers and practitioners to share scientific and technological advances and gain a deeper understanding of the interactions between and integration of cybe</w:t>
      </w:r>
      <w:r w:rsidR="001F1D7B" w:rsidRPr="003528F0">
        <w:rPr>
          <w:rFonts w:ascii="Times New Roman" w:hAnsi="Times New Roman" w:cs="Times New Roman"/>
          <w:sz w:val="24"/>
          <w:szCs w:val="24"/>
        </w:rPr>
        <w:t xml:space="preserve">r-physical systems and humans. </w:t>
      </w:r>
    </w:p>
    <w:p w14:paraId="07418D86" w14:textId="77777777" w:rsidR="001F1D7B" w:rsidRPr="003528F0" w:rsidRDefault="001F1D7B" w:rsidP="003528F0">
      <w:pPr>
        <w:rPr>
          <w:rFonts w:ascii="Times New Roman" w:hAnsi="Times New Roman" w:cs="Times New Roman"/>
          <w:sz w:val="24"/>
          <w:szCs w:val="24"/>
        </w:rPr>
      </w:pPr>
    </w:p>
    <w:p w14:paraId="78DEF65D" w14:textId="77777777" w:rsidR="008D79C2" w:rsidRPr="003528F0" w:rsidRDefault="008D79C2" w:rsidP="003528F0">
      <w:pPr>
        <w:rPr>
          <w:rFonts w:ascii="Times New Roman" w:hAnsi="Times New Roman" w:cs="Times New Roman"/>
          <w:sz w:val="24"/>
          <w:szCs w:val="24"/>
        </w:rPr>
      </w:pPr>
      <w:r w:rsidRPr="003528F0">
        <w:rPr>
          <w:rFonts w:ascii="Times New Roman" w:hAnsi="Times New Roman" w:cs="Times New Roman"/>
          <w:sz w:val="24"/>
          <w:szCs w:val="24"/>
        </w:rPr>
        <w:t xml:space="preserve">With the joint efforts of all organizing committee members, IFAC CPHS 2020 </w:t>
      </w:r>
      <w:r w:rsidR="00BF3E3F" w:rsidRPr="003528F0">
        <w:rPr>
          <w:rFonts w:ascii="Times New Roman" w:hAnsi="Times New Roman" w:cs="Times New Roman"/>
          <w:sz w:val="24"/>
          <w:szCs w:val="24"/>
        </w:rPr>
        <w:t xml:space="preserve">had big improvements both in the number of received manuscripts and participants. </w:t>
      </w:r>
      <w:r w:rsidR="00530C38" w:rsidRPr="003528F0">
        <w:rPr>
          <w:rFonts w:ascii="Times New Roman" w:hAnsi="Times New Roman" w:cs="Times New Roman"/>
          <w:sz w:val="24"/>
          <w:szCs w:val="24"/>
        </w:rPr>
        <w:t xml:space="preserve">Authors from 28 countries submitted 252 papers to the workshop and only </w:t>
      </w:r>
      <w:r w:rsidR="00230AB9" w:rsidRPr="003528F0">
        <w:rPr>
          <w:rFonts w:ascii="Times New Roman" w:hAnsi="Times New Roman" w:cs="Times New Roman"/>
          <w:color w:val="000000" w:themeColor="text1"/>
          <w:sz w:val="24"/>
          <w:szCs w:val="24"/>
        </w:rPr>
        <w:t xml:space="preserve">159 papers of these were chosen to be presented during days of the workshop in 27 sessions and then published in the conference proceedings. </w:t>
      </w:r>
      <w:r w:rsidR="00F7465E" w:rsidRPr="003528F0">
        <w:rPr>
          <w:rFonts w:ascii="Times New Roman" w:hAnsi="Times New Roman" w:cs="Times New Roman"/>
          <w:color w:val="000000" w:themeColor="text1"/>
          <w:sz w:val="24"/>
          <w:szCs w:val="24"/>
        </w:rPr>
        <w:t>More than 2 sessions were proposed and organized by IEEE SMC Society members</w:t>
      </w:r>
      <w:r w:rsidR="006A373A" w:rsidRPr="003528F0">
        <w:rPr>
          <w:rFonts w:ascii="Times New Roman" w:hAnsi="Times New Roman" w:cs="Times New Roman"/>
          <w:color w:val="000000" w:themeColor="text1"/>
          <w:sz w:val="24"/>
          <w:szCs w:val="24"/>
        </w:rPr>
        <w:t>, which attracted lots of attention</w:t>
      </w:r>
      <w:r w:rsidR="00F7465E" w:rsidRPr="003528F0">
        <w:rPr>
          <w:rFonts w:ascii="Times New Roman" w:hAnsi="Times New Roman" w:cs="Times New Roman"/>
          <w:color w:val="000000" w:themeColor="text1"/>
          <w:sz w:val="24"/>
          <w:szCs w:val="24"/>
        </w:rPr>
        <w:t>.</w:t>
      </w:r>
    </w:p>
    <w:p w14:paraId="1C9E3FD4" w14:textId="77777777" w:rsidR="008D79C2" w:rsidRPr="003528F0" w:rsidRDefault="008D79C2" w:rsidP="003528F0">
      <w:pPr>
        <w:rPr>
          <w:rFonts w:ascii="Times New Roman" w:hAnsi="Times New Roman" w:cs="Times New Roman"/>
          <w:sz w:val="24"/>
          <w:szCs w:val="24"/>
        </w:rPr>
      </w:pPr>
    </w:p>
    <w:p w14:paraId="7E036D2C" w14:textId="77777777" w:rsidR="001C2565" w:rsidRPr="003528F0" w:rsidRDefault="009B0A36" w:rsidP="003528F0">
      <w:pPr>
        <w:rPr>
          <w:rFonts w:ascii="Times New Roman" w:hAnsi="Times New Roman" w:cs="Times New Roman"/>
          <w:sz w:val="24"/>
          <w:szCs w:val="24"/>
        </w:rPr>
      </w:pPr>
      <w:r w:rsidRPr="003528F0">
        <w:rPr>
          <w:rFonts w:ascii="Times New Roman" w:hAnsi="Times New Roman" w:cs="Times New Roman"/>
          <w:sz w:val="24"/>
          <w:szCs w:val="24"/>
        </w:rPr>
        <w:t>The 3</w:t>
      </w:r>
      <w:r w:rsidRPr="003528F0">
        <w:rPr>
          <w:rFonts w:ascii="Times New Roman" w:hAnsi="Times New Roman" w:cs="Times New Roman"/>
          <w:sz w:val="24"/>
          <w:szCs w:val="24"/>
          <w:vertAlign w:val="superscript"/>
        </w:rPr>
        <w:t>rd</w:t>
      </w:r>
      <w:r w:rsidRPr="003528F0">
        <w:rPr>
          <w:rFonts w:ascii="Times New Roman" w:hAnsi="Times New Roman" w:cs="Times New Roman"/>
          <w:sz w:val="24"/>
          <w:szCs w:val="24"/>
        </w:rPr>
        <w:t xml:space="preserve"> IFAC CPHS was organized in a DHC (Distributed Hybrid Conference) form</w:t>
      </w:r>
      <w:r w:rsidR="00230AB9" w:rsidRPr="003528F0">
        <w:rPr>
          <w:rFonts w:ascii="Times New Roman" w:hAnsi="Times New Roman" w:cs="Times New Roman"/>
          <w:sz w:val="24"/>
          <w:szCs w:val="24"/>
        </w:rPr>
        <w:t xml:space="preserve"> with </w:t>
      </w:r>
      <w:r w:rsidR="00A227AD" w:rsidRPr="003528F0">
        <w:rPr>
          <w:rFonts w:ascii="Times New Roman" w:hAnsi="Times New Roman" w:cs="Times New Roman"/>
          <w:sz w:val="24"/>
          <w:szCs w:val="24"/>
        </w:rPr>
        <w:t>an</w:t>
      </w:r>
      <w:r w:rsidR="00472CE4" w:rsidRPr="003528F0">
        <w:rPr>
          <w:rFonts w:ascii="Times New Roman" w:hAnsi="Times New Roman" w:cs="Times New Roman"/>
          <w:sz w:val="24"/>
          <w:szCs w:val="24"/>
        </w:rPr>
        <w:t xml:space="preserve"> </w:t>
      </w:r>
      <w:r w:rsidR="00230AB9" w:rsidRPr="003528F0">
        <w:rPr>
          <w:rFonts w:ascii="Times New Roman" w:hAnsi="Times New Roman" w:cs="Times New Roman"/>
          <w:sz w:val="24"/>
          <w:szCs w:val="24"/>
        </w:rPr>
        <w:t xml:space="preserve">online </w:t>
      </w:r>
      <w:r w:rsidR="00472CE4" w:rsidRPr="003528F0">
        <w:rPr>
          <w:rFonts w:ascii="Times New Roman" w:hAnsi="Times New Roman" w:cs="Times New Roman"/>
          <w:sz w:val="24"/>
          <w:szCs w:val="24"/>
        </w:rPr>
        <w:t xml:space="preserve">part and </w:t>
      </w:r>
      <w:r w:rsidR="00A227AD" w:rsidRPr="003528F0">
        <w:rPr>
          <w:rFonts w:ascii="Times New Roman" w:hAnsi="Times New Roman" w:cs="Times New Roman"/>
          <w:sz w:val="24"/>
          <w:szCs w:val="24"/>
        </w:rPr>
        <w:t>an</w:t>
      </w:r>
      <w:r w:rsidR="00472CE4" w:rsidRPr="003528F0">
        <w:rPr>
          <w:rFonts w:ascii="Times New Roman" w:hAnsi="Times New Roman" w:cs="Times New Roman"/>
          <w:sz w:val="24"/>
          <w:szCs w:val="24"/>
        </w:rPr>
        <w:t xml:space="preserve"> offline part</w:t>
      </w:r>
      <w:r w:rsidRPr="003528F0">
        <w:rPr>
          <w:rFonts w:ascii="Times New Roman" w:hAnsi="Times New Roman" w:cs="Times New Roman"/>
          <w:sz w:val="24"/>
          <w:szCs w:val="24"/>
        </w:rPr>
        <w:t xml:space="preserve">. All presentations </w:t>
      </w:r>
      <w:r w:rsidR="00472CE4" w:rsidRPr="003528F0">
        <w:rPr>
          <w:rFonts w:ascii="Times New Roman" w:hAnsi="Times New Roman" w:cs="Times New Roman"/>
          <w:sz w:val="24"/>
          <w:szCs w:val="24"/>
        </w:rPr>
        <w:t>were</w:t>
      </w:r>
      <w:r w:rsidRPr="003528F0">
        <w:rPr>
          <w:rFonts w:ascii="Times New Roman" w:hAnsi="Times New Roman" w:cs="Times New Roman"/>
          <w:sz w:val="24"/>
          <w:szCs w:val="24"/>
        </w:rPr>
        <w:t xml:space="preserve"> made online</w:t>
      </w:r>
      <w:r w:rsidR="00472CE4" w:rsidRPr="003528F0">
        <w:rPr>
          <w:rFonts w:ascii="Times New Roman" w:hAnsi="Times New Roman" w:cs="Times New Roman"/>
          <w:sz w:val="24"/>
          <w:szCs w:val="24"/>
        </w:rPr>
        <w:t xml:space="preserve"> and broadcasted to all participants from November 18</w:t>
      </w:r>
      <w:r w:rsidR="00472CE4" w:rsidRPr="003528F0">
        <w:rPr>
          <w:rFonts w:ascii="Times New Roman" w:hAnsi="Times New Roman" w:cs="Times New Roman"/>
          <w:sz w:val="24"/>
          <w:szCs w:val="24"/>
          <w:vertAlign w:val="superscript"/>
        </w:rPr>
        <w:t>th</w:t>
      </w:r>
      <w:r w:rsidR="00472CE4" w:rsidRPr="003528F0">
        <w:rPr>
          <w:rFonts w:ascii="Times New Roman" w:hAnsi="Times New Roman" w:cs="Times New Roman"/>
          <w:sz w:val="24"/>
          <w:szCs w:val="24"/>
        </w:rPr>
        <w:t>, 2020 to December 4</w:t>
      </w:r>
      <w:r w:rsidR="001D2838" w:rsidRPr="003528F0">
        <w:rPr>
          <w:rFonts w:ascii="Times New Roman" w:hAnsi="Times New Roman" w:cs="Times New Roman"/>
          <w:sz w:val="24"/>
          <w:szCs w:val="24"/>
          <w:vertAlign w:val="superscript"/>
        </w:rPr>
        <w:t>th</w:t>
      </w:r>
      <w:r w:rsidR="00472CE4" w:rsidRPr="003528F0">
        <w:rPr>
          <w:rFonts w:ascii="Times New Roman" w:hAnsi="Times New Roman" w:cs="Times New Roman"/>
          <w:sz w:val="24"/>
          <w:szCs w:val="24"/>
        </w:rPr>
        <w:t>, 2020. On December 5</w:t>
      </w:r>
      <w:r w:rsidR="00472CE4" w:rsidRPr="003528F0">
        <w:rPr>
          <w:rFonts w:ascii="Times New Roman" w:hAnsi="Times New Roman" w:cs="Times New Roman"/>
          <w:sz w:val="24"/>
          <w:szCs w:val="24"/>
          <w:vertAlign w:val="superscript"/>
        </w:rPr>
        <w:t>th</w:t>
      </w:r>
      <w:r w:rsidR="00472CE4" w:rsidRPr="003528F0">
        <w:rPr>
          <w:rFonts w:ascii="Times New Roman" w:hAnsi="Times New Roman" w:cs="Times New Roman"/>
          <w:sz w:val="24"/>
          <w:szCs w:val="24"/>
        </w:rPr>
        <w:t xml:space="preserve">, an on-site workshop with plenary speeches and awards was held at the Alfred North Whitehead College, Beijing, China. </w:t>
      </w:r>
    </w:p>
    <w:p w14:paraId="648023EC" w14:textId="77777777" w:rsidR="00472CE4" w:rsidRPr="003528F0" w:rsidRDefault="00472CE4" w:rsidP="003528F0">
      <w:pPr>
        <w:rPr>
          <w:rFonts w:ascii="Times New Roman" w:hAnsi="Times New Roman" w:cs="Times New Roman"/>
          <w:sz w:val="24"/>
          <w:szCs w:val="24"/>
        </w:rPr>
      </w:pPr>
    </w:p>
    <w:p w14:paraId="22EF0727" w14:textId="0B74FF60" w:rsidR="001C2565" w:rsidRDefault="002B606E" w:rsidP="003528F0">
      <w:pPr>
        <w:rPr>
          <w:rFonts w:ascii="Times New Roman" w:hAnsi="Times New Roman" w:cs="Times New Roman"/>
          <w:sz w:val="24"/>
          <w:szCs w:val="24"/>
        </w:rPr>
      </w:pPr>
      <w:r w:rsidRPr="003528F0">
        <w:rPr>
          <w:rFonts w:ascii="Times New Roman" w:hAnsi="Times New Roman" w:cs="Times New Roman"/>
          <w:sz w:val="24"/>
          <w:szCs w:val="24"/>
        </w:rPr>
        <w:t>Therefore</w:t>
      </w:r>
      <w:r w:rsidR="00472CE4" w:rsidRPr="003528F0">
        <w:rPr>
          <w:rFonts w:ascii="Times New Roman" w:hAnsi="Times New Roman" w:cs="Times New Roman"/>
          <w:sz w:val="24"/>
          <w:szCs w:val="24"/>
        </w:rPr>
        <w:t>, the 3</w:t>
      </w:r>
      <w:r w:rsidR="00472CE4" w:rsidRPr="003528F0">
        <w:rPr>
          <w:rFonts w:ascii="Times New Roman" w:hAnsi="Times New Roman" w:cs="Times New Roman"/>
          <w:sz w:val="24"/>
          <w:szCs w:val="24"/>
          <w:vertAlign w:val="superscript"/>
        </w:rPr>
        <w:t>rd</w:t>
      </w:r>
      <w:r w:rsidR="00472CE4" w:rsidRPr="003528F0">
        <w:rPr>
          <w:rFonts w:ascii="Times New Roman" w:hAnsi="Times New Roman" w:cs="Times New Roman"/>
          <w:sz w:val="24"/>
          <w:szCs w:val="24"/>
        </w:rPr>
        <w:t xml:space="preserve"> IFAC CPHS </w:t>
      </w:r>
      <w:r w:rsidR="000153EB" w:rsidRPr="003528F0">
        <w:rPr>
          <w:rFonts w:ascii="Times New Roman" w:hAnsi="Times New Roman" w:cs="Times New Roman"/>
          <w:sz w:val="24"/>
          <w:szCs w:val="24"/>
        </w:rPr>
        <w:t>would not have been</w:t>
      </w:r>
      <w:r w:rsidR="00472CE4" w:rsidRPr="003528F0">
        <w:rPr>
          <w:rFonts w:ascii="Times New Roman" w:hAnsi="Times New Roman" w:cs="Times New Roman"/>
          <w:sz w:val="24"/>
          <w:szCs w:val="24"/>
        </w:rPr>
        <w:t xml:space="preserve"> </w:t>
      </w:r>
      <w:r w:rsidR="000153EB" w:rsidRPr="003528F0">
        <w:rPr>
          <w:rFonts w:ascii="Times New Roman" w:hAnsi="Times New Roman" w:cs="Times New Roman"/>
          <w:sz w:val="24"/>
          <w:szCs w:val="24"/>
        </w:rPr>
        <w:t xml:space="preserve">such </w:t>
      </w:r>
      <w:r w:rsidR="00472CE4" w:rsidRPr="003528F0">
        <w:rPr>
          <w:rFonts w:ascii="Times New Roman" w:hAnsi="Times New Roman" w:cs="Times New Roman"/>
          <w:sz w:val="24"/>
          <w:szCs w:val="24"/>
        </w:rPr>
        <w:t xml:space="preserve">a great success </w:t>
      </w:r>
      <w:r w:rsidR="000153EB" w:rsidRPr="003528F0">
        <w:rPr>
          <w:rFonts w:ascii="Times New Roman" w:hAnsi="Times New Roman" w:cs="Times New Roman"/>
          <w:sz w:val="24"/>
          <w:szCs w:val="24"/>
        </w:rPr>
        <w:t>without the support of</w:t>
      </w:r>
      <w:r w:rsidR="00472CE4" w:rsidRPr="003528F0">
        <w:rPr>
          <w:rFonts w:ascii="Times New Roman" w:hAnsi="Times New Roman" w:cs="Times New Roman"/>
          <w:sz w:val="24"/>
          <w:szCs w:val="24"/>
        </w:rPr>
        <w:t xml:space="preserve"> </w:t>
      </w:r>
      <w:r w:rsidR="007F7AFD" w:rsidRPr="003528F0">
        <w:rPr>
          <w:rFonts w:ascii="Times New Roman" w:hAnsi="Times New Roman" w:cs="Times New Roman"/>
          <w:sz w:val="24"/>
          <w:szCs w:val="24"/>
        </w:rPr>
        <w:t xml:space="preserve">the </w:t>
      </w:r>
      <w:r w:rsidR="00810ABB" w:rsidRPr="003528F0">
        <w:rPr>
          <w:rFonts w:ascii="Times New Roman" w:hAnsi="Times New Roman" w:cs="Times New Roman"/>
          <w:sz w:val="24"/>
          <w:szCs w:val="24"/>
        </w:rPr>
        <w:t xml:space="preserve">IEEE </w:t>
      </w:r>
      <w:r w:rsidR="00810ABB" w:rsidRPr="003528F0">
        <w:rPr>
          <w:rFonts w:ascii="Times New Roman" w:hAnsi="Times New Roman" w:cs="Times New Roman"/>
          <w:sz w:val="24"/>
          <w:szCs w:val="24"/>
        </w:rPr>
        <w:lastRenderedPageBreak/>
        <w:t>SMC Society</w:t>
      </w:r>
      <w:r w:rsidR="000153EB" w:rsidRPr="003528F0">
        <w:rPr>
          <w:rFonts w:ascii="Times New Roman" w:hAnsi="Times New Roman" w:cs="Times New Roman"/>
          <w:sz w:val="24"/>
          <w:szCs w:val="24"/>
        </w:rPr>
        <w:t>.</w:t>
      </w:r>
      <w:r w:rsidRPr="003528F0">
        <w:rPr>
          <w:rFonts w:ascii="Times New Roman" w:hAnsi="Times New Roman" w:cs="Times New Roman"/>
          <w:sz w:val="24"/>
          <w:szCs w:val="24"/>
        </w:rPr>
        <w:t xml:space="preserve"> The organizing committee members are very grateful for the help and support from </w:t>
      </w:r>
      <w:r w:rsidR="007F7AFD" w:rsidRPr="003528F0">
        <w:rPr>
          <w:rFonts w:ascii="Times New Roman" w:hAnsi="Times New Roman" w:cs="Times New Roman"/>
          <w:sz w:val="24"/>
          <w:szCs w:val="24"/>
        </w:rPr>
        <w:t xml:space="preserve">the </w:t>
      </w:r>
      <w:r w:rsidRPr="003528F0">
        <w:rPr>
          <w:rFonts w:ascii="Times New Roman" w:hAnsi="Times New Roman" w:cs="Times New Roman"/>
          <w:sz w:val="24"/>
          <w:szCs w:val="24"/>
        </w:rPr>
        <w:t>IEEE SMC Society.</w:t>
      </w:r>
      <w:r w:rsidR="006A373A" w:rsidRPr="003528F0">
        <w:rPr>
          <w:rFonts w:ascii="Times New Roman" w:hAnsi="Times New Roman" w:cs="Times New Roman"/>
          <w:sz w:val="24"/>
          <w:szCs w:val="24"/>
        </w:rPr>
        <w:t xml:space="preserve"> </w:t>
      </w:r>
    </w:p>
    <w:p w14:paraId="2275C51E" w14:textId="77777777" w:rsidR="00AA660A" w:rsidRPr="003528F0" w:rsidRDefault="00AA660A" w:rsidP="003528F0">
      <w:pPr>
        <w:rPr>
          <w:rFonts w:ascii="Times New Roman" w:hAnsi="Times New Roman" w:cs="Times New Roman"/>
          <w:sz w:val="24"/>
          <w:szCs w:val="24"/>
        </w:rPr>
      </w:pPr>
    </w:p>
    <w:p w14:paraId="46F224A8" w14:textId="77777777" w:rsidR="00AD638E" w:rsidRPr="003528F0" w:rsidRDefault="00AD638E" w:rsidP="003528F0">
      <w:pPr>
        <w:rPr>
          <w:rFonts w:ascii="Times New Roman" w:hAnsi="Times New Roman" w:cs="Times New Roman"/>
          <w:sz w:val="24"/>
          <w:szCs w:val="24"/>
        </w:rPr>
      </w:pPr>
    </w:p>
    <w:p w14:paraId="5275116E" w14:textId="5201F6D1" w:rsidR="00AD638E" w:rsidRDefault="00AD638E" w:rsidP="003528F0">
      <w:pPr>
        <w:jc w:val="center"/>
        <w:rPr>
          <w:rFonts w:ascii="Times New Roman" w:hAnsi="Times New Roman" w:cs="Times New Roman"/>
          <w:sz w:val="24"/>
          <w:szCs w:val="24"/>
        </w:rPr>
      </w:pPr>
      <w:r w:rsidRPr="003528F0">
        <w:rPr>
          <w:rFonts w:ascii="Times New Roman" w:hAnsi="Times New Roman" w:cs="Times New Roman"/>
          <w:noProof/>
          <w:sz w:val="24"/>
          <w:szCs w:val="24"/>
        </w:rPr>
        <w:drawing>
          <wp:inline distT="0" distB="0" distL="0" distR="0" wp14:anchorId="29562ABE" wp14:editId="69B2807B">
            <wp:extent cx="5273040" cy="2961005"/>
            <wp:effectExtent l="0" t="0" r="3810" b="0"/>
            <wp:docPr id="1" name="图片 1" descr="C:\Users\thinkpad\Desktop\CPHS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nkpad\Desktop\CPHS 202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3040" cy="2961005"/>
                    </a:xfrm>
                    <a:prstGeom prst="rect">
                      <a:avLst/>
                    </a:prstGeom>
                    <a:noFill/>
                    <a:ln>
                      <a:noFill/>
                    </a:ln>
                  </pic:spPr>
                </pic:pic>
              </a:graphicData>
            </a:graphic>
          </wp:inline>
        </w:drawing>
      </w:r>
    </w:p>
    <w:p w14:paraId="306699CD" w14:textId="77777777" w:rsidR="003528F0" w:rsidRPr="003528F0" w:rsidRDefault="003528F0" w:rsidP="003528F0">
      <w:pPr>
        <w:jc w:val="center"/>
        <w:rPr>
          <w:rFonts w:ascii="Times New Roman" w:hAnsi="Times New Roman" w:cs="Times New Roman"/>
          <w:sz w:val="24"/>
          <w:szCs w:val="24"/>
        </w:rPr>
      </w:pPr>
    </w:p>
    <w:p w14:paraId="702A7EFA" w14:textId="77777777" w:rsidR="007C0771" w:rsidRPr="003528F0" w:rsidRDefault="007C0771" w:rsidP="003528F0">
      <w:pPr>
        <w:jc w:val="center"/>
        <w:rPr>
          <w:rFonts w:ascii="Times New Roman" w:hAnsi="Times New Roman" w:cs="Times New Roman"/>
          <w:sz w:val="24"/>
          <w:szCs w:val="24"/>
        </w:rPr>
      </w:pPr>
      <w:r w:rsidRPr="003528F0">
        <w:rPr>
          <w:rFonts w:ascii="Times New Roman" w:hAnsi="Times New Roman" w:cs="Times New Roman"/>
          <w:noProof/>
          <w:sz w:val="24"/>
          <w:szCs w:val="24"/>
        </w:rPr>
        <w:drawing>
          <wp:inline distT="0" distB="0" distL="0" distR="0" wp14:anchorId="7FF7D721" wp14:editId="62051522">
            <wp:extent cx="5274310" cy="3515995"/>
            <wp:effectExtent l="0" t="0" r="254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p>
    <w:sectPr w:rsidR="007C0771" w:rsidRPr="003528F0" w:rsidSect="003528F0">
      <w:pgSz w:w="12240" w:h="15840" w:code="1"/>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FEC96C" w14:textId="77777777" w:rsidR="00C95592" w:rsidRDefault="00C95592" w:rsidP="00AD638E">
      <w:r>
        <w:separator/>
      </w:r>
    </w:p>
  </w:endnote>
  <w:endnote w:type="continuationSeparator" w:id="0">
    <w:p w14:paraId="5E714B70" w14:textId="77777777" w:rsidR="00C95592" w:rsidRDefault="00C95592" w:rsidP="00AD63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D3AC45" w14:textId="77777777" w:rsidR="00C95592" w:rsidRDefault="00C95592" w:rsidP="00AD638E">
      <w:r>
        <w:separator/>
      </w:r>
    </w:p>
  </w:footnote>
  <w:footnote w:type="continuationSeparator" w:id="0">
    <w:p w14:paraId="1E385C81" w14:textId="77777777" w:rsidR="00C95592" w:rsidRDefault="00C95592" w:rsidP="00AD63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813E11"/>
    <w:multiLevelType w:val="hybridMultilevel"/>
    <w:tmpl w:val="E68C4AB2"/>
    <w:lvl w:ilvl="0" w:tplc="2152AFA2">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84C5B6D"/>
    <w:multiLevelType w:val="multilevel"/>
    <w:tmpl w:val="6BD42134"/>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01A"/>
    <w:rsid w:val="000125FC"/>
    <w:rsid w:val="000153EB"/>
    <w:rsid w:val="00051EB3"/>
    <w:rsid w:val="00082433"/>
    <w:rsid w:val="000E061B"/>
    <w:rsid w:val="0013777D"/>
    <w:rsid w:val="001461B6"/>
    <w:rsid w:val="00150D19"/>
    <w:rsid w:val="00165E35"/>
    <w:rsid w:val="001A08E8"/>
    <w:rsid w:val="001C2565"/>
    <w:rsid w:val="001D2838"/>
    <w:rsid w:val="001F1D7B"/>
    <w:rsid w:val="001F501A"/>
    <w:rsid w:val="00230AB9"/>
    <w:rsid w:val="00232C3C"/>
    <w:rsid w:val="002721F1"/>
    <w:rsid w:val="002B606E"/>
    <w:rsid w:val="003528F0"/>
    <w:rsid w:val="00372BA7"/>
    <w:rsid w:val="003A3A64"/>
    <w:rsid w:val="003C1ADB"/>
    <w:rsid w:val="00472CE4"/>
    <w:rsid w:val="004824AB"/>
    <w:rsid w:val="004B4E07"/>
    <w:rsid w:val="00523CF2"/>
    <w:rsid w:val="00530C38"/>
    <w:rsid w:val="005310CB"/>
    <w:rsid w:val="005B1DB0"/>
    <w:rsid w:val="005F7105"/>
    <w:rsid w:val="00640EF7"/>
    <w:rsid w:val="006A373A"/>
    <w:rsid w:val="006A478D"/>
    <w:rsid w:val="006B00F4"/>
    <w:rsid w:val="006B2F25"/>
    <w:rsid w:val="006C0E51"/>
    <w:rsid w:val="006F5F3D"/>
    <w:rsid w:val="00721EBB"/>
    <w:rsid w:val="007368A6"/>
    <w:rsid w:val="007C0771"/>
    <w:rsid w:val="007F7AFD"/>
    <w:rsid w:val="00810ABB"/>
    <w:rsid w:val="00844381"/>
    <w:rsid w:val="008D79C2"/>
    <w:rsid w:val="009075C7"/>
    <w:rsid w:val="00946F54"/>
    <w:rsid w:val="009635A6"/>
    <w:rsid w:val="00966264"/>
    <w:rsid w:val="009B0A36"/>
    <w:rsid w:val="009D53A0"/>
    <w:rsid w:val="00A15E53"/>
    <w:rsid w:val="00A227AD"/>
    <w:rsid w:val="00A744D4"/>
    <w:rsid w:val="00AA53DD"/>
    <w:rsid w:val="00AA660A"/>
    <w:rsid w:val="00AD638E"/>
    <w:rsid w:val="00AE712D"/>
    <w:rsid w:val="00B94200"/>
    <w:rsid w:val="00BF3E3F"/>
    <w:rsid w:val="00C24481"/>
    <w:rsid w:val="00C53FD3"/>
    <w:rsid w:val="00C55172"/>
    <w:rsid w:val="00C71378"/>
    <w:rsid w:val="00C95592"/>
    <w:rsid w:val="00C9701A"/>
    <w:rsid w:val="00CA7343"/>
    <w:rsid w:val="00CE7D16"/>
    <w:rsid w:val="00D4486E"/>
    <w:rsid w:val="00EF360B"/>
    <w:rsid w:val="00F7465E"/>
    <w:rsid w:val="00F752AB"/>
    <w:rsid w:val="00FE7C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B6E9E2"/>
  <w15:chartTrackingRefBased/>
  <w15:docId w15:val="{F24974D3-9E0E-4783-846F-2864DA86C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2">
    <w:name w:val="heading 2"/>
    <w:basedOn w:val="Normal"/>
    <w:next w:val="Normal"/>
    <w:link w:val="Heading2Char"/>
    <w:uiPriority w:val="9"/>
    <w:unhideWhenUsed/>
    <w:qFormat/>
    <w:rsid w:val="00082433"/>
    <w:pPr>
      <w:keepNext/>
      <w:keepLines/>
      <w:numPr>
        <w:numId w:val="2"/>
      </w:numPr>
      <w:spacing w:before="120" w:after="120"/>
      <w:ind w:left="420" w:hanging="420"/>
      <w:outlineLvl w:val="1"/>
    </w:pPr>
    <w:rPr>
      <w:rFonts w:asciiTheme="majorHAnsi" w:eastAsiaTheme="majorEastAsia" w:hAnsiTheme="majorHAnsi"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82433"/>
    <w:rPr>
      <w:rFonts w:asciiTheme="majorHAnsi" w:eastAsiaTheme="majorEastAsia" w:hAnsiTheme="majorHAnsi" w:cstheme="majorBidi"/>
      <w:b/>
      <w:bCs/>
      <w:sz w:val="32"/>
      <w:szCs w:val="32"/>
    </w:rPr>
  </w:style>
  <w:style w:type="paragraph" w:styleId="Header">
    <w:name w:val="header"/>
    <w:basedOn w:val="Normal"/>
    <w:link w:val="HeaderChar"/>
    <w:uiPriority w:val="99"/>
    <w:unhideWhenUsed/>
    <w:rsid w:val="00AD638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D638E"/>
    <w:rPr>
      <w:sz w:val="18"/>
      <w:szCs w:val="18"/>
    </w:rPr>
  </w:style>
  <w:style w:type="paragraph" w:styleId="Footer">
    <w:name w:val="footer"/>
    <w:basedOn w:val="Normal"/>
    <w:link w:val="FooterChar"/>
    <w:uiPriority w:val="99"/>
    <w:unhideWhenUsed/>
    <w:rsid w:val="00AD638E"/>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D638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330101">
      <w:bodyDiv w:val="1"/>
      <w:marLeft w:val="0"/>
      <w:marRight w:val="0"/>
      <w:marTop w:val="0"/>
      <w:marBottom w:val="0"/>
      <w:divBdr>
        <w:top w:val="none" w:sz="0" w:space="0" w:color="auto"/>
        <w:left w:val="none" w:sz="0" w:space="0" w:color="auto"/>
        <w:bottom w:val="none" w:sz="0" w:space="0" w:color="auto"/>
        <w:right w:val="none" w:sz="0" w:space="0" w:color="auto"/>
      </w:divBdr>
    </w:div>
    <w:div w:id="711265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251</TotalTime>
  <Pages>2</Pages>
  <Words>465</Words>
  <Characters>2655</Characters>
  <Application>Microsoft Office Word</Application>
  <DocSecurity>0</DocSecurity>
  <Lines>22</Lines>
  <Paragraphs>6</Paragraphs>
  <ScaleCrop>false</ScaleCrop>
  <Company/>
  <LinksUpToDate>false</LinksUpToDate>
  <CharactersWithSpaces>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 Yancai</dc:creator>
  <cp:keywords/>
  <dc:description/>
  <cp:lastModifiedBy>drwu</cp:lastModifiedBy>
  <cp:revision>53</cp:revision>
  <dcterms:created xsi:type="dcterms:W3CDTF">2021-01-17T22:53:00Z</dcterms:created>
  <dcterms:modified xsi:type="dcterms:W3CDTF">2021-01-18T14:31:00Z</dcterms:modified>
</cp:coreProperties>
</file>