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F8DC4" w14:textId="77777777" w:rsidR="000B62F7" w:rsidRPr="00E958D8" w:rsidRDefault="000B62F7" w:rsidP="0002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it-IT"/>
        </w:rPr>
      </w:pPr>
      <w:bookmarkStart w:id="0" w:name="_GoBack"/>
      <w:bookmarkEnd w:id="0"/>
      <w:r w:rsidRPr="00E958D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it-IT"/>
        </w:rPr>
        <w:t>Editorial</w:t>
      </w:r>
    </w:p>
    <w:p w14:paraId="74CE6FF1" w14:textId="77777777" w:rsidR="000B62F7" w:rsidRPr="00E958D8" w:rsidRDefault="000B62F7" w:rsidP="000B6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</w:p>
    <w:p w14:paraId="2EA9654A" w14:textId="77777777" w:rsidR="00FD2171" w:rsidRPr="00E958D8" w:rsidRDefault="00FD2171" w:rsidP="000B6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Dear Readers,</w:t>
      </w:r>
    </w:p>
    <w:p w14:paraId="339FA1B9" w14:textId="77777777" w:rsidR="00FD2171" w:rsidRPr="00E958D8" w:rsidRDefault="00FD2171" w:rsidP="000B6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</w:p>
    <w:p w14:paraId="0E0C07E2" w14:textId="532A5AF9" w:rsidR="00264913" w:rsidRPr="00E958D8" w:rsidRDefault="00FD2171" w:rsidP="000B6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t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his is the 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number one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issue of the IEEE SMC Society e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Newsletter for 20</w:t>
      </w:r>
      <w:r w:rsidR="0061320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21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, and the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last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264913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one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for me a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fter five years as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Editor</w:t>
      </w:r>
      <w:r w:rsidR="00F81EB3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-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in</w:t>
      </w:r>
      <w:r w:rsidR="00F81EB3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-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Chief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and 14 issues published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.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I wish to give a warm welcome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to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m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y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succ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essor, Prof.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Dongrui Wu,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who I am convinced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will do 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an excellent job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for</w:t>
      </w:r>
      <w:r w:rsidR="00264913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the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next</w:t>
      </w:r>
      <w:r w:rsidR="00381E00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years.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I also take this occasion to thank the Society leadership for having appointed me to the editorship of the eNewsletter.</w:t>
      </w:r>
    </w:p>
    <w:p w14:paraId="7E971C20" w14:textId="77777777" w:rsidR="00264913" w:rsidRPr="00E958D8" w:rsidRDefault="00264913" w:rsidP="000B6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</w:p>
    <w:p w14:paraId="061EEC38" w14:textId="1935CB1B" w:rsidR="000B62F7" w:rsidRPr="00E958D8" w:rsidRDefault="003B662D" w:rsidP="000B6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Being the Editor of the IEEE SMC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S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eNewsletter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has been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both 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an honor and an opportunity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: it has allowed me to meet many leaders of the Society and </w:t>
      </w:r>
      <w:r w:rsidR="00DD7E8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truly u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nderstand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the SMCS dynamics. During the last five years, the following main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objectives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have been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achieved</w:t>
      </w:r>
      <w:r w:rsidR="000B62F7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:</w:t>
      </w:r>
    </w:p>
    <w:p w14:paraId="6B58C5BB" w14:textId="46582E5F" w:rsidR="000B62F7" w:rsidRPr="00E958D8" w:rsidRDefault="000B62F7" w:rsidP="00F81E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it-IT"/>
        </w:rPr>
        <w:t>Increasing content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.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We shared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up-to-date </w:t>
      </w:r>
      <w:r w:rsidR="00381E00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contributions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, </w:t>
      </w:r>
      <w:r w:rsidR="00264913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while</w:t>
      </w:r>
      <w:r w:rsidR="005D0239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increas</w:t>
      </w:r>
      <w:r w:rsidR="00264913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ing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the eNewsletter technical content </w:t>
      </w:r>
      <w:r w:rsidR="005D0239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and the informative one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.</w:t>
      </w:r>
      <w:r w:rsidR="005D0239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We hosted</w:t>
      </w:r>
      <w:r w:rsidR="00FD2171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interviews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to</w:t>
      </w:r>
      <w:r w:rsidR="00FD2171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leading members of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SMCS and established the eNewsletter as a forum for updates, reports, and announcements on the Society</w:t>
      </w:r>
      <w:r w:rsidR="00FD2171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.</w:t>
      </w:r>
    </w:p>
    <w:p w14:paraId="47A68946" w14:textId="27FF2CA1" w:rsidR="005D0239" w:rsidRPr="00E958D8" w:rsidRDefault="005D0239" w:rsidP="00F81E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it-IT"/>
        </w:rPr>
        <w:t xml:space="preserve">Increasing </w:t>
      </w:r>
      <w:r w:rsidR="00572D94" w:rsidRPr="00E95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it-IT"/>
        </w:rPr>
        <w:t>readability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.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We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share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d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the eNewsletter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in HTML format with hyperlinks 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via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the IEEE eNotice tool automatically to all the Society members,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keeping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them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informed in a direct and easy way</w:t>
      </w:r>
      <w:r w:rsidR="00FD2171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.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This improved flexibility and readability of the eNewsletter.</w:t>
      </w:r>
    </w:p>
    <w:p w14:paraId="7970ECA0" w14:textId="17C1FEC3" w:rsidR="00572D94" w:rsidRPr="00E958D8" w:rsidRDefault="00572D94" w:rsidP="00F81E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it-IT"/>
        </w:rPr>
        <w:t>Increasing readership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: </w:t>
      </w:r>
      <w:r w:rsidR="00257F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W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e worked towards making </w:t>
      </w:r>
      <w:r w:rsidR="00381E00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th</w:t>
      </w:r>
      <w:r w:rsidR="00863598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e</w:t>
      </w:r>
      <w:r w:rsidR="00381E00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1458F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e</w:t>
      </w:r>
      <w:r w:rsidR="00863598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Newsletter th</w:t>
      </w:r>
      <w:r w:rsidR="001458F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e main vehicle of communication and interaction</w:t>
      </w:r>
      <w:r w:rsidR="00863598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between members and volunt</w:t>
      </w:r>
      <w:r w:rsidR="00381E00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eers of the SMC Society both </w:t>
      </w:r>
      <w:r w:rsidR="001458F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ways </w:t>
      </w:r>
      <w:r w:rsidR="00381E00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from/to the leadership and the members.</w:t>
      </w:r>
    </w:p>
    <w:p w14:paraId="12C1658E" w14:textId="77777777" w:rsidR="00381E00" w:rsidRPr="00E958D8" w:rsidRDefault="00381E00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</w:p>
    <w:p w14:paraId="61B8E974" w14:textId="2BBCA93B" w:rsidR="00377B4D" w:rsidRPr="00E958D8" w:rsidRDefault="00381E00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Let me conclude by briefly describing the current issue of the e-Newsletter. 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It </w:t>
      </w:r>
      <w:r w:rsidR="00454C43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is fully loaded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454C43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with up-to-date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content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on Society news and reports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–particularly of </w:t>
      </w:r>
      <w:r w:rsidR="00257F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Society new appointments, call for nominations,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several conferences, including 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the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fully virtual 2020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SMC Conference in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Toronto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,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Canada</w:t>
      </w: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, </w:t>
      </w:r>
      <w:r w:rsidR="001458F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publications’ table of contents, call for papers, and job openings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.</w:t>
      </w:r>
      <w:r w:rsidR="001458F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Finally, October 17-20 are the dates reserved for this year’s edition of our flagship conference to be held in </w:t>
      </w:r>
      <w:r w:rsidR="00DD7E8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Melbourne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(</w:t>
      </w:r>
      <w:r w:rsidR="00DD7E8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Australia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), </w:t>
      </w:r>
      <w:hyperlink r:id="rId7" w:history="1">
        <w:r w:rsidR="00DD7E8A" w:rsidRPr="00E958D8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it-IT"/>
          </w:rPr>
          <w:t>http://ieeesmc2021.org/</w:t>
        </w:r>
      </w:hyperlink>
      <w:r w:rsidR="00DD7E8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, you are all welcome to contribute to this important event, which we all hope to hold in presence</w:t>
      </w:r>
      <w:r w:rsidR="00572D94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.</w:t>
      </w:r>
    </w:p>
    <w:p w14:paraId="2133B6DE" w14:textId="77777777" w:rsidR="00DD7E8A" w:rsidRPr="00E958D8" w:rsidRDefault="00DD7E8A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</w:p>
    <w:p w14:paraId="0DE0E3E8" w14:textId="7A118B66" w:rsidR="00381E00" w:rsidRPr="00E958D8" w:rsidRDefault="00381E00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I hope 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you enjoy reading this issue. I look forward to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reading the next issues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and again wish </w:t>
      </w:r>
      <w:r w:rsidR="00DD7E8A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the best s</w:t>
      </w:r>
      <w:r w:rsidR="00EC32CE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uccess to Prof. Dongrui Wu in </w:t>
      </w:r>
      <w:r w:rsidR="00377B4D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making the eNewsletter </w:t>
      </w:r>
      <w:r w:rsidR="00FD2171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the leading forum of the SMC Society.</w:t>
      </w:r>
    </w:p>
    <w:p w14:paraId="507DA2AF" w14:textId="77777777" w:rsidR="00FD2171" w:rsidRPr="00E958D8" w:rsidRDefault="00FD2171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</w:p>
    <w:p w14:paraId="72F619EE" w14:textId="77777777" w:rsidR="00E958D8" w:rsidRDefault="00E958D8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</w:p>
    <w:p w14:paraId="7ED6F068" w14:textId="74260E0E" w:rsidR="00863598" w:rsidRPr="00E958D8" w:rsidRDefault="00FD2171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lastRenderedPageBreak/>
        <w:t>Prof. Mariagrazia Dotoli, PhD</w:t>
      </w:r>
    </w:p>
    <w:p w14:paraId="18455F92" w14:textId="69153F5A" w:rsidR="00EC32CE" w:rsidRPr="00E958D8" w:rsidRDefault="00583BF0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Past Editor in Chief of the SMCS eNewsletter</w:t>
      </w:r>
    </w:p>
    <w:p w14:paraId="16D1C802" w14:textId="4AEB3D64" w:rsidR="00FD2171" w:rsidRPr="00E958D8" w:rsidRDefault="00EC32CE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>Full</w:t>
      </w:r>
      <w:r w:rsidR="00FD2171"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t-IT"/>
        </w:rPr>
        <w:t xml:space="preserve"> Professor of Control Systems Engineering </w:t>
      </w:r>
    </w:p>
    <w:p w14:paraId="08F2C2E1" w14:textId="77777777" w:rsidR="00FD2171" w:rsidRPr="00E958D8" w:rsidRDefault="00FD2171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Politecnico di Bari</w:t>
      </w:r>
    </w:p>
    <w:p w14:paraId="642AF685" w14:textId="77777777" w:rsidR="00FD2171" w:rsidRPr="00E958D8" w:rsidRDefault="00FD2171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200 Via Re David</w:t>
      </w:r>
    </w:p>
    <w:p w14:paraId="5F4042C7" w14:textId="77777777" w:rsidR="00FD2171" w:rsidRPr="00E958D8" w:rsidRDefault="00FD2171" w:rsidP="00FD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E958D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70125 Bari - Italy</w:t>
      </w:r>
    </w:p>
    <w:p w14:paraId="3F4EACCD" w14:textId="77777777" w:rsidR="00FD2171" w:rsidRPr="00E958D8" w:rsidRDefault="00EA6631" w:rsidP="00FD2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D2171" w:rsidRPr="00E958D8">
          <w:rPr>
            <w:rStyle w:val="Hyperlink"/>
            <w:rFonts w:ascii="Times New Roman" w:hAnsi="Times New Roman" w:cs="Times New Roman"/>
            <w:sz w:val="28"/>
            <w:szCs w:val="28"/>
          </w:rPr>
          <w:t>mariagrazia.dotoli@poliba.it</w:t>
        </w:r>
      </w:hyperlink>
      <w:r w:rsidR="00FD2171" w:rsidRPr="00E95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8480C83" w14:textId="77777777" w:rsidR="00FD2171" w:rsidRPr="00E958D8" w:rsidRDefault="00FD2171" w:rsidP="00FD2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2171" w:rsidRPr="00E958D8" w:rsidSect="00E958D8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77D5" w14:textId="77777777" w:rsidR="00EA6631" w:rsidRDefault="00EA6631" w:rsidP="00E958D8">
      <w:pPr>
        <w:spacing w:after="0" w:line="240" w:lineRule="auto"/>
      </w:pPr>
      <w:r>
        <w:separator/>
      </w:r>
    </w:p>
  </w:endnote>
  <w:endnote w:type="continuationSeparator" w:id="0">
    <w:p w14:paraId="57047DB4" w14:textId="77777777" w:rsidR="00EA6631" w:rsidRDefault="00EA6631" w:rsidP="00E9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8277C" w14:textId="77777777" w:rsidR="00EA6631" w:rsidRDefault="00EA6631" w:rsidP="00E958D8">
      <w:pPr>
        <w:spacing w:after="0" w:line="240" w:lineRule="auto"/>
      </w:pPr>
      <w:r>
        <w:separator/>
      </w:r>
    </w:p>
  </w:footnote>
  <w:footnote w:type="continuationSeparator" w:id="0">
    <w:p w14:paraId="29617DC3" w14:textId="77777777" w:rsidR="00EA6631" w:rsidRDefault="00EA6631" w:rsidP="00E95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4663"/>
    <w:multiLevelType w:val="multilevel"/>
    <w:tmpl w:val="F75AC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FF72263"/>
    <w:multiLevelType w:val="hybridMultilevel"/>
    <w:tmpl w:val="56E022EC"/>
    <w:lvl w:ilvl="0" w:tplc="949CBB70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930CC"/>
    <w:multiLevelType w:val="hybridMultilevel"/>
    <w:tmpl w:val="9032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C5"/>
    <w:rsid w:val="0000070F"/>
    <w:rsid w:val="000015C6"/>
    <w:rsid w:val="0002721E"/>
    <w:rsid w:val="000275E2"/>
    <w:rsid w:val="00086351"/>
    <w:rsid w:val="000B62F7"/>
    <w:rsid w:val="000F7685"/>
    <w:rsid w:val="001458FA"/>
    <w:rsid w:val="001C2F4A"/>
    <w:rsid w:val="00210321"/>
    <w:rsid w:val="0025416F"/>
    <w:rsid w:val="00257F94"/>
    <w:rsid w:val="00264913"/>
    <w:rsid w:val="00285D0D"/>
    <w:rsid w:val="00287D12"/>
    <w:rsid w:val="002A1E07"/>
    <w:rsid w:val="002B6ACC"/>
    <w:rsid w:val="002C2FD7"/>
    <w:rsid w:val="00334EAE"/>
    <w:rsid w:val="00336581"/>
    <w:rsid w:val="00377B4D"/>
    <w:rsid w:val="00381E00"/>
    <w:rsid w:val="003B662D"/>
    <w:rsid w:val="003D3FD0"/>
    <w:rsid w:val="003D695A"/>
    <w:rsid w:val="00454C43"/>
    <w:rsid w:val="004576FC"/>
    <w:rsid w:val="00464B88"/>
    <w:rsid w:val="0047587A"/>
    <w:rsid w:val="00492A8E"/>
    <w:rsid w:val="00572D94"/>
    <w:rsid w:val="00583BF0"/>
    <w:rsid w:val="00587F4B"/>
    <w:rsid w:val="00595982"/>
    <w:rsid w:val="005A7968"/>
    <w:rsid w:val="005C646A"/>
    <w:rsid w:val="005D0239"/>
    <w:rsid w:val="005F0B0B"/>
    <w:rsid w:val="0061289E"/>
    <w:rsid w:val="0061320E"/>
    <w:rsid w:val="00642308"/>
    <w:rsid w:val="006469CA"/>
    <w:rsid w:val="006A5BAC"/>
    <w:rsid w:val="006B7B64"/>
    <w:rsid w:val="007170F2"/>
    <w:rsid w:val="007215D9"/>
    <w:rsid w:val="007350C3"/>
    <w:rsid w:val="00740EE9"/>
    <w:rsid w:val="007415B3"/>
    <w:rsid w:val="00747C75"/>
    <w:rsid w:val="007518FC"/>
    <w:rsid w:val="007D4A29"/>
    <w:rsid w:val="007E41CE"/>
    <w:rsid w:val="007E4FFC"/>
    <w:rsid w:val="007F1E3A"/>
    <w:rsid w:val="00817EEC"/>
    <w:rsid w:val="00844AD0"/>
    <w:rsid w:val="00852D03"/>
    <w:rsid w:val="008559C0"/>
    <w:rsid w:val="00863598"/>
    <w:rsid w:val="008736D0"/>
    <w:rsid w:val="008A5198"/>
    <w:rsid w:val="008D16F9"/>
    <w:rsid w:val="008E5318"/>
    <w:rsid w:val="00904E2F"/>
    <w:rsid w:val="009A1040"/>
    <w:rsid w:val="009A209D"/>
    <w:rsid w:val="009B08DA"/>
    <w:rsid w:val="009F2C0A"/>
    <w:rsid w:val="009F78BA"/>
    <w:rsid w:val="00A457F0"/>
    <w:rsid w:val="00AB7393"/>
    <w:rsid w:val="00B23F80"/>
    <w:rsid w:val="00B27E42"/>
    <w:rsid w:val="00B94D37"/>
    <w:rsid w:val="00BB0DAA"/>
    <w:rsid w:val="00BB3204"/>
    <w:rsid w:val="00BB61BA"/>
    <w:rsid w:val="00C30EA5"/>
    <w:rsid w:val="00C3368A"/>
    <w:rsid w:val="00C719F6"/>
    <w:rsid w:val="00CB00CB"/>
    <w:rsid w:val="00CD0076"/>
    <w:rsid w:val="00CE6A1E"/>
    <w:rsid w:val="00CE7E43"/>
    <w:rsid w:val="00D37652"/>
    <w:rsid w:val="00D813C5"/>
    <w:rsid w:val="00DA40DB"/>
    <w:rsid w:val="00DA5FF3"/>
    <w:rsid w:val="00DC2716"/>
    <w:rsid w:val="00DD7E8A"/>
    <w:rsid w:val="00DE0531"/>
    <w:rsid w:val="00E4341E"/>
    <w:rsid w:val="00E551DD"/>
    <w:rsid w:val="00E958D8"/>
    <w:rsid w:val="00E968B2"/>
    <w:rsid w:val="00EA6631"/>
    <w:rsid w:val="00EC32CE"/>
    <w:rsid w:val="00EF2A83"/>
    <w:rsid w:val="00F07F50"/>
    <w:rsid w:val="00F178A5"/>
    <w:rsid w:val="00F217BA"/>
    <w:rsid w:val="00F3534D"/>
    <w:rsid w:val="00F81EB3"/>
    <w:rsid w:val="00F859D6"/>
    <w:rsid w:val="00F876C1"/>
    <w:rsid w:val="00FB7F89"/>
    <w:rsid w:val="00FD2171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EC50"/>
  <w15:docId w15:val="{908F1177-EAF0-4B50-A40F-797E8BE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13C5"/>
    <w:rPr>
      <w:b/>
      <w:bCs/>
    </w:rPr>
  </w:style>
  <w:style w:type="character" w:styleId="Hyperlink">
    <w:name w:val="Hyperlink"/>
    <w:basedOn w:val="DefaultParagraphFont"/>
    <w:uiPriority w:val="99"/>
    <w:unhideWhenUsed/>
    <w:rsid w:val="009A1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E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17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7E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58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8D8"/>
  </w:style>
  <w:style w:type="paragraph" w:styleId="Footer">
    <w:name w:val="footer"/>
    <w:basedOn w:val="Normal"/>
    <w:link w:val="FooterChar"/>
    <w:uiPriority w:val="99"/>
    <w:unhideWhenUsed/>
    <w:rsid w:val="00E958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grazia.dotoli@polib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eeesmc2021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Scott Holmes</cp:lastModifiedBy>
  <cp:revision>9</cp:revision>
  <dcterms:created xsi:type="dcterms:W3CDTF">2021-01-18T11:47:00Z</dcterms:created>
  <dcterms:modified xsi:type="dcterms:W3CDTF">2021-02-01T20:32:00Z</dcterms:modified>
</cp:coreProperties>
</file>